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A0" w:rsidRPr="00E00FF5" w:rsidRDefault="00B030A0" w:rsidP="00B030A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9"/>
          <w:szCs w:val="29"/>
          <w:lang w:val="pt-PT" w:eastAsia="pt-PT"/>
        </w:rPr>
      </w:pPr>
    </w:p>
    <w:tbl>
      <w:tblPr>
        <w:tblW w:w="748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84"/>
      </w:tblGrid>
      <w:tr w:rsidR="00B030A0" w:rsidRPr="0091426A" w:rsidTr="00A53EB6">
        <w:trPr>
          <w:cantSplit/>
          <w:trHeight w:val="305"/>
          <w:tblHeader/>
          <w:jc w:val="center"/>
        </w:trPr>
        <w:tc>
          <w:tcPr>
            <w:tcW w:w="7484" w:type="dxa"/>
            <w:shd w:val="clear" w:color="auto" w:fill="E6E6E6"/>
            <w:vAlign w:val="center"/>
          </w:tcPr>
          <w:p w:rsidR="00B030A0" w:rsidRPr="0091426A" w:rsidRDefault="00B030A0" w:rsidP="00A53EB6">
            <w:pPr>
              <w:pStyle w:val="RulesTitlesides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GUIDELINES</w:t>
            </w:r>
            <w:r w:rsidRPr="005210FC">
              <w:rPr>
                <w:sz w:val="32"/>
                <w:szCs w:val="32"/>
              </w:rPr>
              <w:t xml:space="preserve"> TO THE PREPARATION AND ORGANISATION OF </w:t>
            </w:r>
            <w:r>
              <w:rPr>
                <w:sz w:val="32"/>
                <w:szCs w:val="32"/>
              </w:rPr>
              <w:t xml:space="preserve">ICF OCEAN RACING </w:t>
            </w:r>
            <w:r w:rsidRPr="005210FC">
              <w:rPr>
                <w:sz w:val="32"/>
                <w:szCs w:val="32"/>
              </w:rPr>
              <w:t>WORLD CHAMPIONSHIPS AND WORLD CUP</w:t>
            </w:r>
          </w:p>
        </w:tc>
      </w:tr>
    </w:tbl>
    <w:p w:rsidR="00B030A0" w:rsidRPr="001B3A60" w:rsidRDefault="00B030A0" w:rsidP="00B030A0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  <w:sz w:val="22"/>
          <w:szCs w:val="22"/>
          <w:lang w:eastAsia="zh-CN"/>
        </w:rPr>
      </w:pPr>
    </w:p>
    <w:p w:rsidR="00B030A0" w:rsidRPr="001B3A60" w:rsidRDefault="00B030A0" w:rsidP="00B030A0">
      <w:pPr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/>
          <w:bCs/>
          <w:color w:val="000000"/>
          <w:sz w:val="22"/>
          <w:szCs w:val="22"/>
          <w:lang w:eastAsia="zh-CN"/>
        </w:rPr>
      </w:pPr>
      <w:r w:rsidRPr="001B3A60">
        <w:rPr>
          <w:rFonts w:ascii="Arial" w:eastAsia="SimSun" w:hAnsi="Arial" w:cs="Arial"/>
          <w:b/>
          <w:bCs/>
          <w:color w:val="000000"/>
          <w:sz w:val="22"/>
          <w:szCs w:val="22"/>
          <w:lang w:eastAsia="zh-CN"/>
        </w:rPr>
        <w:t>APPLICATION</w:t>
      </w:r>
    </w:p>
    <w:p w:rsidR="00B030A0" w:rsidRPr="00A53EB6" w:rsidRDefault="00B030A0" w:rsidP="00B030A0">
      <w:pPr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 xml:space="preserve">Application will be made electronically. </w:t>
      </w:r>
    </w:p>
    <w:p w:rsidR="00B030A0" w:rsidRPr="00A53EB6" w:rsidRDefault="00B030A0" w:rsidP="00B030A0">
      <w:pPr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The forms containing questions, which will allow or not allow electronic application.</w:t>
      </w:r>
    </w:p>
    <w:p w:rsidR="00B030A0" w:rsidRPr="00A53EB6" w:rsidRDefault="00B030A0" w:rsidP="00B030A0">
      <w:pPr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A National Federation applying for World Championships shall submit a bidding file in electronic format to the ICF Secretary General and the Chairman of the Ocean racing Committee</w:t>
      </w:r>
    </w:p>
    <w:p w:rsidR="00B030A0" w:rsidRPr="00A53EB6" w:rsidRDefault="00B030A0" w:rsidP="00B030A0">
      <w:pPr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Before 1st January four (4) years before the year of the planned event.</w:t>
      </w:r>
    </w:p>
    <w:p w:rsidR="00B030A0" w:rsidRPr="00A53EB6" w:rsidRDefault="00B030A0" w:rsidP="00B030A0">
      <w:pPr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The bidding file shall contain the following details: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Proposed date;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Provisional Competition Schedule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 xml:space="preserve">Provisional Budget 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 xml:space="preserve">Plans and illustrations of the course 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Public transportation (the means of transportation; the nearest airport, railway or bus station – distance from the course)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Accommodation (number of the hotels with he distance from the course)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TV/Media requirements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Legacy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Description of the added value of the event;</w:t>
      </w:r>
    </w:p>
    <w:p w:rsidR="00B030A0" w:rsidRPr="001B3A60" w:rsidRDefault="00B030A0" w:rsidP="00B030A0">
      <w:pPr>
        <w:autoSpaceDE w:val="0"/>
        <w:autoSpaceDN w:val="0"/>
        <w:adjustRightInd w:val="0"/>
        <w:ind w:firstLine="142"/>
        <w:jc w:val="both"/>
        <w:rPr>
          <w:rFonts w:ascii="Arial" w:eastAsia="SimSun" w:hAnsi="Arial" w:cs="Arial"/>
          <w:b/>
          <w:bCs/>
          <w:color w:val="000000"/>
          <w:sz w:val="22"/>
          <w:szCs w:val="22"/>
          <w:lang w:eastAsia="zh-CN"/>
        </w:rPr>
      </w:pPr>
    </w:p>
    <w:p w:rsidR="00B030A0" w:rsidRPr="001B3A60" w:rsidRDefault="00B030A0" w:rsidP="00B030A0">
      <w:pPr>
        <w:numPr>
          <w:ilvl w:val="0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/>
          <w:bCs/>
          <w:color w:val="000000"/>
          <w:sz w:val="22"/>
          <w:szCs w:val="22"/>
          <w:lang w:eastAsia="zh-CN"/>
        </w:rPr>
      </w:pPr>
      <w:r w:rsidRPr="001B3A60">
        <w:rPr>
          <w:rFonts w:ascii="Arial" w:eastAsia="SimSun" w:hAnsi="Arial" w:cs="Arial"/>
          <w:b/>
          <w:bCs/>
          <w:color w:val="000000"/>
          <w:sz w:val="22"/>
          <w:szCs w:val="22"/>
          <w:lang w:eastAsia="zh-CN"/>
        </w:rPr>
        <w:t>ALLOCATION</w:t>
      </w:r>
    </w:p>
    <w:p w:rsidR="00B030A0" w:rsidRPr="00A53EB6" w:rsidRDefault="00B030A0" w:rsidP="00B030A0">
      <w:pPr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All applicants must have signed their part of a Letter of Agreement with the ICF before the ICF analyses the bid and start the inspection procedure;</w:t>
      </w:r>
    </w:p>
    <w:p w:rsidR="00B030A0" w:rsidRPr="00A53EB6" w:rsidRDefault="00B030A0" w:rsidP="00B030A0">
      <w:pPr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After an inspection the ICF Ocean Racing Committee must confirm the bid fulfils all the requirements to be accepted as an ICF event;</w:t>
      </w:r>
    </w:p>
    <w:p w:rsidR="00B030A0" w:rsidRPr="001B3A60" w:rsidRDefault="00B030A0" w:rsidP="00B030A0">
      <w:pPr>
        <w:autoSpaceDE w:val="0"/>
        <w:autoSpaceDN w:val="0"/>
        <w:adjustRightInd w:val="0"/>
        <w:ind w:firstLine="142"/>
        <w:jc w:val="both"/>
        <w:rPr>
          <w:rFonts w:ascii="Arial" w:eastAsia="SimSun" w:hAnsi="Arial" w:cs="Arial"/>
          <w:b/>
          <w:bCs/>
          <w:color w:val="000000"/>
          <w:sz w:val="22"/>
          <w:szCs w:val="22"/>
          <w:lang w:eastAsia="zh-CN"/>
        </w:rPr>
      </w:pPr>
    </w:p>
    <w:p w:rsidR="00B030A0" w:rsidRPr="001B3A60" w:rsidRDefault="00B030A0" w:rsidP="00B030A0">
      <w:pPr>
        <w:numPr>
          <w:ilvl w:val="0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/>
          <w:bCs/>
          <w:color w:val="000000"/>
          <w:sz w:val="22"/>
          <w:szCs w:val="22"/>
          <w:lang w:eastAsia="zh-CN"/>
        </w:rPr>
      </w:pPr>
      <w:r w:rsidRPr="001B3A60">
        <w:rPr>
          <w:rFonts w:ascii="Arial" w:eastAsia="SimSun" w:hAnsi="Arial" w:cs="Arial"/>
          <w:b/>
          <w:bCs/>
          <w:color w:val="000000"/>
          <w:sz w:val="22"/>
          <w:szCs w:val="22"/>
          <w:lang w:eastAsia="zh-CN"/>
        </w:rPr>
        <w:t>RIGHTS AND RESPONSIBILITIES OF ICF</w:t>
      </w:r>
    </w:p>
    <w:p w:rsidR="00B030A0" w:rsidRPr="00A53EB6" w:rsidRDefault="00B030A0" w:rsidP="00B030A0">
      <w:pPr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All rights in relation to the events are reserved to ICF .</w:t>
      </w:r>
    </w:p>
    <w:p w:rsidR="00B030A0" w:rsidRPr="00A53EB6" w:rsidRDefault="00B030A0" w:rsidP="00B030A0">
      <w:pPr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 xml:space="preserve">ICF shall receive an entry and additional (if applicable) fees from the participates. </w:t>
      </w:r>
    </w:p>
    <w:p w:rsidR="00B030A0" w:rsidRPr="00A53EB6" w:rsidRDefault="00B030A0" w:rsidP="00B030A0">
      <w:pPr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In addition it shall receive an attribution, guarantee, service and additional (if applicable) fees per event from the organiser/host .</w:t>
      </w:r>
    </w:p>
    <w:p w:rsidR="00B030A0" w:rsidRPr="00A53EB6" w:rsidRDefault="00B030A0" w:rsidP="00B030A0">
      <w:pPr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ICF must receive all documents from the OC, defined in ICF Rules.</w:t>
      </w:r>
    </w:p>
    <w:p w:rsidR="00B030A0" w:rsidRPr="00A53EB6" w:rsidRDefault="00B030A0" w:rsidP="00B030A0">
      <w:pPr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ICF shall not be responsible for any claim for loss, injury or damage arising from the holding of the event.</w:t>
      </w:r>
    </w:p>
    <w:p w:rsidR="00B030A0" w:rsidRPr="00A53EB6" w:rsidRDefault="00B030A0" w:rsidP="00B030A0">
      <w:pPr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ICF EC may cancel event up to 3 months before the schedule event, in case OC does not fulfil ICF expectation and regulations or number of registered athletes/teams are not sufficient for the Championship.</w:t>
      </w:r>
    </w:p>
    <w:p w:rsidR="00B030A0" w:rsidRPr="001B3A60" w:rsidRDefault="00B030A0" w:rsidP="00B030A0">
      <w:pPr>
        <w:autoSpaceDE w:val="0"/>
        <w:autoSpaceDN w:val="0"/>
        <w:adjustRightInd w:val="0"/>
        <w:ind w:firstLine="142"/>
        <w:jc w:val="both"/>
        <w:rPr>
          <w:rFonts w:ascii="Arial" w:eastAsia="SimSun" w:hAnsi="Arial" w:cs="Arial"/>
          <w:b/>
          <w:bCs/>
          <w:color w:val="000000"/>
          <w:sz w:val="22"/>
          <w:szCs w:val="22"/>
          <w:lang w:eastAsia="zh-CN"/>
        </w:rPr>
      </w:pPr>
    </w:p>
    <w:p w:rsidR="00B030A0" w:rsidRPr="00A53EB6" w:rsidRDefault="00B030A0" w:rsidP="00B030A0">
      <w:pPr>
        <w:numPr>
          <w:ilvl w:val="0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1B3A60">
        <w:rPr>
          <w:rFonts w:ascii="Arial" w:eastAsia="SimSun" w:hAnsi="Arial" w:cs="Arial"/>
          <w:b/>
          <w:bCs/>
          <w:color w:val="000000"/>
          <w:sz w:val="22"/>
          <w:szCs w:val="22"/>
          <w:lang w:eastAsia="zh-CN"/>
        </w:rPr>
        <w:t>RIGHTS AND RESPONSIBILITIES OF THE COMMITTEE</w:t>
      </w:r>
    </w:p>
    <w:p w:rsidR="00B030A0" w:rsidRPr="00A53EB6" w:rsidRDefault="00B030A0" w:rsidP="00B030A0">
      <w:pPr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ICF Ocean Racing Committee Chairman or a Technical Delegate appointed by the Committee prior to the start of the sports events, shall: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maintain close cooperation with the representative of the OC,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ensure that the ICF Rules minimum technical requirements are observe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inspect the sports facilities and the equipment/materials to be used during the competition, at least 4 months prior to the event, gather exact information relating to:</w:t>
      </w: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ab/>
      </w:r>
    </w:p>
    <w:p w:rsidR="00B030A0" w:rsidRPr="00A53EB6" w:rsidRDefault="00B030A0" w:rsidP="00B030A0">
      <w:pPr>
        <w:numPr>
          <w:ilvl w:val="3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the number and performance level of the participating competitors or teams,</w:t>
      </w:r>
    </w:p>
    <w:p w:rsidR="00B030A0" w:rsidRPr="00A53EB6" w:rsidRDefault="00B030A0" w:rsidP="00B030A0">
      <w:pPr>
        <w:numPr>
          <w:ilvl w:val="3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the number and qualification of the referees from the participating delegations and the OC,</w:t>
      </w:r>
    </w:p>
    <w:p w:rsidR="00B030A0" w:rsidRPr="00A53EB6" w:rsidRDefault="00B030A0" w:rsidP="00B030A0">
      <w:pPr>
        <w:numPr>
          <w:ilvl w:val="3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the quality of venues,</w:t>
      </w:r>
    </w:p>
    <w:p w:rsidR="00B030A0" w:rsidRPr="00A53EB6" w:rsidRDefault="00B030A0" w:rsidP="00B030A0">
      <w:pPr>
        <w:numPr>
          <w:ilvl w:val="3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devise a system for the appointment of referees and other sport officials,</w:t>
      </w:r>
    </w:p>
    <w:p w:rsidR="00B030A0" w:rsidRPr="00A53EB6" w:rsidRDefault="00B030A0" w:rsidP="00B030A0">
      <w:pPr>
        <w:numPr>
          <w:ilvl w:val="3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lastRenderedPageBreak/>
        <w:t>determine the sports competition system and timetable,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The day prior to the start of the event, the technical delegate shall:</w:t>
      </w:r>
    </w:p>
    <w:p w:rsidR="00B030A0" w:rsidRPr="00A53EB6" w:rsidRDefault="00B030A0" w:rsidP="00B030A0">
      <w:pPr>
        <w:numPr>
          <w:ilvl w:val="3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convene a technical meeting to which they shall invite responsible for the technical part of the event:</w:t>
      </w:r>
    </w:p>
    <w:p w:rsidR="00B030A0" w:rsidRPr="00A53EB6" w:rsidRDefault="00B030A0" w:rsidP="00B030A0">
      <w:pPr>
        <w:numPr>
          <w:ilvl w:val="4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appointed referees, referee observers (if nominated), OC representative and other sport officials (if needed),</w:t>
      </w:r>
    </w:p>
    <w:p w:rsidR="00B030A0" w:rsidRPr="00A53EB6" w:rsidRDefault="00B030A0" w:rsidP="00B030A0">
      <w:pPr>
        <w:numPr>
          <w:ilvl w:val="4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shall submit a written report to the ICF Office immediately after the inspection visit and the event.</w:t>
      </w:r>
    </w:p>
    <w:p w:rsidR="00B030A0" w:rsidRPr="001B3A60" w:rsidRDefault="00B030A0" w:rsidP="00B030A0">
      <w:pPr>
        <w:autoSpaceDE w:val="0"/>
        <w:autoSpaceDN w:val="0"/>
        <w:adjustRightInd w:val="0"/>
        <w:ind w:firstLine="142"/>
        <w:jc w:val="both"/>
        <w:rPr>
          <w:rFonts w:ascii="Arial" w:eastAsia="SimSun" w:hAnsi="Arial" w:cs="Arial"/>
          <w:b/>
          <w:bCs/>
          <w:color w:val="000000"/>
          <w:sz w:val="22"/>
          <w:szCs w:val="22"/>
          <w:lang w:eastAsia="zh-CN"/>
        </w:rPr>
      </w:pPr>
    </w:p>
    <w:p w:rsidR="00B030A0" w:rsidRPr="001B3A60" w:rsidRDefault="00B030A0" w:rsidP="00B030A0">
      <w:pPr>
        <w:numPr>
          <w:ilvl w:val="0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/>
          <w:bCs/>
          <w:color w:val="000000"/>
          <w:sz w:val="22"/>
          <w:szCs w:val="22"/>
          <w:lang w:eastAsia="zh-CN"/>
        </w:rPr>
      </w:pPr>
      <w:r w:rsidRPr="001B3A60">
        <w:rPr>
          <w:rFonts w:ascii="Arial" w:eastAsia="SimSun" w:hAnsi="Arial" w:cs="Arial"/>
          <w:b/>
          <w:bCs/>
          <w:color w:val="000000"/>
          <w:sz w:val="22"/>
          <w:szCs w:val="22"/>
          <w:lang w:eastAsia="zh-CN"/>
        </w:rPr>
        <w:t>RIGHTS AND RESPONSIBILITIES OF THE ORGANIZING COMMITTEE</w:t>
      </w:r>
    </w:p>
    <w:p w:rsidR="00B030A0" w:rsidRPr="00A53EB6" w:rsidRDefault="00B030A0" w:rsidP="00B030A0">
      <w:pPr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 xml:space="preserve">The member NF of the organizing country may delegate its duties to an OC, which must work in conjunction with the NF . </w:t>
      </w:r>
    </w:p>
    <w:p w:rsidR="00B030A0" w:rsidRPr="00A53EB6" w:rsidRDefault="00B030A0" w:rsidP="00B030A0">
      <w:pPr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The President of NF or his/her representative must be a member of the OC. The NF shall nevertheless be directly responsible to ICF.</w:t>
      </w:r>
    </w:p>
    <w:p w:rsidR="00B030A0" w:rsidRPr="00A53EB6" w:rsidRDefault="00B030A0" w:rsidP="00B030A0">
      <w:pPr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The OC must ensure that all NF are kept fully informed of all the necessary technical and other arrangements.</w:t>
      </w:r>
    </w:p>
    <w:p w:rsidR="00B030A0" w:rsidRPr="00A53EB6" w:rsidRDefault="00B030A0" w:rsidP="00B030A0">
      <w:pPr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That includes the maintenance of an appropriate website, with recommended updates as it is determined in the Guidelines for ICF.</w:t>
      </w:r>
    </w:p>
    <w:p w:rsidR="00B030A0" w:rsidRPr="00A53EB6" w:rsidRDefault="00B030A0" w:rsidP="00B030A0">
      <w:pPr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The OC shall publish the contact data of the event office (phone, fax, email) which would be operational within 2 months after attribution of the event. The contact phone and email must be handled by a person with fluent command of English.</w:t>
      </w:r>
    </w:p>
    <w:p w:rsidR="00B030A0" w:rsidRPr="00A53EB6" w:rsidRDefault="00B030A0" w:rsidP="00B030A0">
      <w:pPr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The OC shall be responsible for insurance against all claims for loss, injury to individuals or damage to goods arising from the holding of the event.</w:t>
      </w:r>
    </w:p>
    <w:p w:rsidR="00B030A0" w:rsidRPr="00A53EB6" w:rsidRDefault="00B030A0" w:rsidP="00B030A0">
      <w:pPr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 xml:space="preserve">The OC will collect a participation fee per person </w:t>
      </w:r>
    </w:p>
    <w:p w:rsidR="00B030A0" w:rsidRPr="00A53EB6" w:rsidRDefault="00B030A0" w:rsidP="00B030A0">
      <w:pPr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 he OC will be responsible for providing the following: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accommodation agreed on by the ICF on the occasion of the attribution of the event.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The appropriate transportation ICF representatives from their arrival to their departure from the designated pick-up points (at minimum international airport, bus and train station); access to individual means of transport for must be ensured at any time during the event;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 xml:space="preserve">the facilities, materials and equipment, officially recognized by the appropriate and approved by the ICF, necessary for the smooth running of the event. 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 xml:space="preserve">the necessary referees and other sport officials for the effective running of the competitions, according to the respective regulations of ICF except where the Technical Rules determine otherwise. 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all the necessary accreditation cards, using the ICF accreditation system;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necessary and efficient information (software) system to keep the participants duly informed of the programme, the results of the event and other relevant information about competition;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adequate medical assistance, hygiene, catering, doping control (optionally, if agreed by ICF in advance),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security and safety assistance, opening, closing and awards ceremonies during the period of the event;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volunteer office, media officer and sports officer, who will cooperate with ICF office from the attribution of the event until its conclusion;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sufficient number of offices, office equipment and supplies, mobile communication system for ICF representatives activities;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all other requirements determined in ICF regulations.</w:t>
      </w:r>
    </w:p>
    <w:p w:rsidR="00B030A0" w:rsidRPr="00A53EB6" w:rsidRDefault="00B030A0" w:rsidP="00B030A0">
      <w:pPr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 he OC shall cover: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 xml:space="preserve">the costs of travel, accommodation and full board prior to the event for the inspection visit 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(once, at least four (4) months before the event);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the costs of all travels, accommodation and full board at the time of the event of: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the representative(s) of IC (Chairs of the ORC),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the costs of internal travels, accommodation and full board at the time of the event of: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the ICF Jury members,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The ICF official (if nominated)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the ICF staff (if nominated max 3 persons).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the costs of internal travels, accommodation and full board at the time of the event of: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The OC must report to the ICF ORC Chairman on organisational progress as each 6 months prior to the event;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The OC shall be responsible to have appropriate insurance in case of cancelation of the event.</w:t>
      </w:r>
    </w:p>
    <w:p w:rsidR="00B030A0" w:rsidRPr="00A53EB6" w:rsidRDefault="00B030A0" w:rsidP="00B030A0">
      <w:pPr>
        <w:autoSpaceDE w:val="0"/>
        <w:autoSpaceDN w:val="0"/>
        <w:adjustRightInd w:val="0"/>
        <w:ind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</w:p>
    <w:p w:rsidR="00B030A0" w:rsidRPr="00A53EB6" w:rsidRDefault="00B030A0" w:rsidP="00B030A0">
      <w:pPr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The OC is obligated to forward after the event to the ICF the final report containing the following: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Electronic results in PDF and excel format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Set of entry forms, bulletins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Athletes biographies in electronic format (compatible to the ICF database) The list and contact details of all media accredited persons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Minimum of 200 high resolution photographs (pictures of winners; minimum 15cm x 15cm in</w:t>
      </w:r>
    </w:p>
    <w:p w:rsidR="00B030A0" w:rsidRPr="00A53EB6" w:rsidRDefault="00B030A0" w:rsidP="00B030A0">
      <w:pPr>
        <w:numPr>
          <w:ilvl w:val="2"/>
          <w:numId w:val="2"/>
        </w:numPr>
        <w:autoSpaceDE w:val="0"/>
        <w:autoSpaceDN w:val="0"/>
        <w:adjustRightInd w:val="0"/>
        <w:ind w:left="0" w:firstLine="142"/>
        <w:jc w:val="both"/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</w:pPr>
      <w:r w:rsidRPr="00A53EB6">
        <w:rPr>
          <w:rFonts w:ascii="Arial" w:eastAsia="SimSun" w:hAnsi="Arial" w:cs="Arial"/>
          <w:bCs/>
          <w:color w:val="000000"/>
          <w:sz w:val="22"/>
          <w:szCs w:val="22"/>
          <w:lang w:eastAsia="zh-CN"/>
        </w:rPr>
        <w:t>200 dpi; with the name of the photographer and caption for each photo) – ELECTRONIC FORMAT</w:t>
      </w:r>
    </w:p>
    <w:p w:rsidR="00575925" w:rsidRDefault="00575925">
      <w:bookmarkStart w:id="0" w:name="_GoBack"/>
      <w:bookmarkEnd w:id="0"/>
    </w:p>
    <w:sectPr w:rsidR="00575925" w:rsidSect="003F5F6A">
      <w:footerReference w:type="default" r:id="rId6"/>
      <w:pgSz w:w="9072" w:h="18144" w:code="141"/>
      <w:pgMar w:top="567" w:right="851" w:bottom="567" w:left="851" w:header="720" w:footer="53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EF" w:rsidRPr="00A27561" w:rsidRDefault="00B030A0" w:rsidP="00DE368E">
    <w:pPr>
      <w:pStyle w:val="Footer"/>
      <w:jc w:val="center"/>
      <w:rPr>
        <w:rFonts w:ascii="Trebuchet MS" w:hAnsi="Trebuchet MS"/>
        <w:sz w:val="20"/>
        <w:szCs w:val="20"/>
      </w:rPr>
    </w:pPr>
    <w:r w:rsidRPr="00A27561">
      <w:rPr>
        <w:rFonts w:ascii="Trebuchet MS" w:hAnsi="Trebuchet MS"/>
        <w:sz w:val="20"/>
        <w:szCs w:val="20"/>
      </w:rPr>
      <w:t>ICF</w:t>
    </w:r>
    <w:r>
      <w:rPr>
        <w:rFonts w:ascii="Trebuchet MS" w:hAnsi="Trebuchet MS"/>
        <w:sz w:val="20"/>
        <w:szCs w:val="20"/>
      </w:rPr>
      <w:t xml:space="preserve"> </w:t>
    </w:r>
    <w:r w:rsidRPr="00A27561"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>Ocean Racing</w:t>
    </w:r>
    <w:r w:rsidRPr="00A27561">
      <w:rPr>
        <w:rFonts w:ascii="Trebuchet MS" w:hAnsi="Trebuchet MS"/>
        <w:sz w:val="20"/>
        <w:szCs w:val="20"/>
      </w:rPr>
      <w:t xml:space="preserve"> Competition Rules </w:t>
    </w:r>
    <w:r>
      <w:rPr>
        <w:rFonts w:ascii="Trebuchet MS" w:hAnsi="Trebuchet MS"/>
        <w:sz w:val="20"/>
        <w:szCs w:val="20"/>
      </w:rPr>
      <w:t xml:space="preserve">2011 </w:t>
    </w:r>
  </w:p>
  <w:p w:rsidR="00AE73EF" w:rsidRPr="007002A9" w:rsidRDefault="00B030A0" w:rsidP="007002A9">
    <w:pPr>
      <w:pStyle w:val="Footer"/>
      <w:jc w:val="center"/>
      <w:rPr>
        <w:rFonts w:ascii="Trebuchet MS" w:hAnsi="Trebuchet MS"/>
        <w:sz w:val="20"/>
        <w:szCs w:val="20"/>
      </w:rPr>
    </w:pPr>
    <w:r w:rsidRPr="00A27561">
      <w:rPr>
        <w:rFonts w:ascii="Trebuchet MS" w:hAnsi="Trebuchet MS"/>
        <w:sz w:val="20"/>
        <w:szCs w:val="20"/>
      </w:rPr>
      <w:fldChar w:fldCharType="begin"/>
    </w:r>
    <w:r w:rsidRPr="00A27561">
      <w:rPr>
        <w:rFonts w:ascii="Trebuchet MS" w:hAnsi="Trebuchet MS"/>
        <w:sz w:val="20"/>
        <w:szCs w:val="20"/>
      </w:rPr>
      <w:instrText xml:space="preserve"> PAGE </w:instrText>
    </w:r>
    <w:r w:rsidRPr="00A27561">
      <w:rPr>
        <w:rFonts w:ascii="Trebuchet MS" w:hAnsi="Trebuchet MS"/>
        <w:sz w:val="20"/>
        <w:szCs w:val="20"/>
      </w:rPr>
      <w:fldChar w:fldCharType="separate"/>
    </w:r>
    <w:r>
      <w:rPr>
        <w:rFonts w:ascii="Trebuchet MS" w:hAnsi="Trebuchet MS"/>
        <w:noProof/>
        <w:sz w:val="20"/>
        <w:szCs w:val="20"/>
      </w:rPr>
      <w:t>1</w:t>
    </w:r>
    <w:r w:rsidRPr="00A27561">
      <w:rPr>
        <w:rFonts w:ascii="Trebuchet MS" w:hAnsi="Trebuchet MS"/>
        <w:sz w:val="20"/>
        <w:szCs w:val="20"/>
      </w:rPr>
      <w:fldChar w:fldCharType="end"/>
    </w:r>
    <w:r>
      <w:rPr>
        <w:rFonts w:ascii="Trebuchet MS" w:hAnsi="Trebuchet MS"/>
        <w:sz w:val="20"/>
        <w:szCs w:val="20"/>
      </w:rPr>
      <w:t xml:space="preserve"> </w: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5190D"/>
    <w:multiLevelType w:val="hybridMultilevel"/>
    <w:tmpl w:val="7EBC7938"/>
    <w:lvl w:ilvl="0" w:tplc="3A9266B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D60B2A"/>
    <w:multiLevelType w:val="multilevel"/>
    <w:tmpl w:val="086A2C5A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A0"/>
    <w:rsid w:val="00575925"/>
    <w:rsid w:val="00B030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15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A0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sTitlesides">
    <w:name w:val="RulesTitle_sides"/>
    <w:basedOn w:val="Normal"/>
    <w:uiPriority w:val="99"/>
    <w:rsid w:val="00B030A0"/>
    <w:pPr>
      <w:widowControl w:val="0"/>
      <w:suppressLineNumbers/>
      <w:tabs>
        <w:tab w:val="left" w:pos="960"/>
      </w:tabs>
      <w:suppressAutoHyphens/>
      <w:jc w:val="center"/>
    </w:pPr>
    <w:rPr>
      <w:rFonts w:ascii="Trebuchet MS" w:hAnsi="Trebuchet MS"/>
      <w:b/>
      <w:bCs/>
      <w:szCs w:val="26"/>
      <w:lang w:eastAsia="ja-JP" w:bidi="he-IL"/>
    </w:rPr>
  </w:style>
  <w:style w:type="paragraph" w:styleId="Footer">
    <w:name w:val="footer"/>
    <w:basedOn w:val="Normal"/>
    <w:link w:val="FooterChar"/>
    <w:uiPriority w:val="99"/>
    <w:rsid w:val="00B03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0A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A0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sTitlesides">
    <w:name w:val="RulesTitle_sides"/>
    <w:basedOn w:val="Normal"/>
    <w:uiPriority w:val="99"/>
    <w:rsid w:val="00B030A0"/>
    <w:pPr>
      <w:widowControl w:val="0"/>
      <w:suppressLineNumbers/>
      <w:tabs>
        <w:tab w:val="left" w:pos="960"/>
      </w:tabs>
      <w:suppressAutoHyphens/>
      <w:jc w:val="center"/>
    </w:pPr>
    <w:rPr>
      <w:rFonts w:ascii="Trebuchet MS" w:hAnsi="Trebuchet MS"/>
      <w:b/>
      <w:bCs/>
      <w:szCs w:val="26"/>
      <w:lang w:eastAsia="ja-JP" w:bidi="he-IL"/>
    </w:rPr>
  </w:style>
  <w:style w:type="paragraph" w:styleId="Footer">
    <w:name w:val="footer"/>
    <w:basedOn w:val="Normal"/>
    <w:link w:val="FooterChar"/>
    <w:uiPriority w:val="99"/>
    <w:rsid w:val="00B03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0A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5894</Characters>
  <Application>Microsoft Macintosh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2016-03-19T13:51:00Z</dcterms:created>
  <dcterms:modified xsi:type="dcterms:W3CDTF">2016-03-19T13:52:00Z</dcterms:modified>
</cp:coreProperties>
</file>